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CF79" w14:textId="2BCE34E3" w:rsidR="00C072D0" w:rsidRPr="008F22FB" w:rsidRDefault="00C072D0" w:rsidP="00C072D0">
      <w:pPr>
        <w:spacing w:before="300" w:after="161"/>
        <w:outlineLvl w:val="0"/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</w:pPr>
      <w:bookmarkStart w:id="0" w:name="_Hlk35718637"/>
      <w:r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 xml:space="preserve">Vága Floghavn </w:t>
      </w:r>
      <w:r w:rsidR="00B82F05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>8,8</w:t>
      </w:r>
      <w:r w:rsidR="00E76D4F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 xml:space="preserve"> milliónir í a</w:t>
      </w:r>
      <w:r w:rsidR="00B82F05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>v</w:t>
      </w:r>
      <w:r w:rsidR="00ED4DF3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>l</w:t>
      </w:r>
      <w:r w:rsidR="00B82F05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>op</w:t>
      </w:r>
      <w:r w:rsidR="00E76D4F">
        <w:rPr>
          <w:rFonts w:ascii="ClanPro-Medium" w:eastAsia="Times New Roman" w:hAnsi="ClanPro-Medium" w:cs="Arial"/>
          <w:b/>
          <w:bCs/>
          <w:color w:val="000000"/>
          <w:kern w:val="36"/>
          <w:sz w:val="52"/>
          <w:szCs w:val="52"/>
          <w:lang w:eastAsia="fo-FO"/>
        </w:rPr>
        <w:t>i</w:t>
      </w:r>
    </w:p>
    <w:p w14:paraId="5A512DD3" w14:textId="60B095A5" w:rsidR="00C072D0" w:rsidRPr="005510E3" w:rsidRDefault="005510E3" w:rsidP="005510E3">
      <w:pPr>
        <w:spacing w:after="100" w:afterAutospacing="1"/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</w:pPr>
      <w:r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 xml:space="preserve">- </w:t>
      </w:r>
      <w:r w:rsidR="00B82F05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 xml:space="preserve">samanborið við hall </w:t>
      </w:r>
      <w:r w:rsidR="006C74FD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 xml:space="preserve">á </w:t>
      </w:r>
      <w:r w:rsidR="00B82F05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>5,6</w:t>
      </w:r>
      <w:r w:rsidR="006C74FD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 xml:space="preserve"> mió.kr.</w:t>
      </w:r>
      <w:r w:rsidR="00A762A4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 xml:space="preserve"> </w:t>
      </w:r>
      <w:r w:rsidR="006C74FD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>undanfarna ár</w:t>
      </w:r>
      <w:r w:rsidR="00A762A4">
        <w:rPr>
          <w:rFonts w:ascii="ClanPro-Book" w:eastAsia="Times New Roman" w:hAnsi="ClanPro-Book" w:cs="Arial"/>
          <w:color w:val="000000"/>
          <w:sz w:val="30"/>
          <w:szCs w:val="30"/>
          <w:lang w:eastAsia="fo-FO"/>
        </w:rPr>
        <w:t>ið</w:t>
      </w:r>
    </w:p>
    <w:p w14:paraId="112B5671" w14:textId="7652E020" w:rsidR="000B3F01" w:rsidRPr="00A762A4" w:rsidRDefault="00A762A4" w:rsidP="008857BC">
      <w:pPr>
        <w:pStyle w:val="NormalWeb"/>
        <w:spacing w:line="390" w:lineRule="atLeast"/>
        <w:rPr>
          <w:noProof/>
        </w:rPr>
      </w:pPr>
      <w:r>
        <w:rPr>
          <w:rFonts w:ascii="ClanPro-Book" w:hAnsi="ClanPro-Book" w:cs="Arial"/>
          <w:color w:val="000000"/>
          <w:sz w:val="18"/>
          <w:szCs w:val="18"/>
        </w:rPr>
        <w:t xml:space="preserve">Í 2022 fóru vit aftur upp um 400.000 ferðandi um Vága Floghavn, hóast vit ikki komu upp á metið frá 2019, tá 424.281 ferðandi vórðu skrásett.  406.453 gjørdist endaliga talið fyri 2022.  Talan er sjálvandi um stóran vøkstur í mun til 2021, tá </w:t>
      </w:r>
      <w:r w:rsidR="00E76D4F">
        <w:rPr>
          <w:rFonts w:ascii="ClanPro-Book" w:hAnsi="ClanPro-Book" w:cs="Arial"/>
          <w:color w:val="000000"/>
          <w:sz w:val="18"/>
          <w:szCs w:val="18"/>
        </w:rPr>
        <w:t>2</w:t>
      </w:r>
      <w:r w:rsidR="006C74FD">
        <w:rPr>
          <w:rFonts w:ascii="ClanPro-Book" w:hAnsi="ClanPro-Book" w:cs="Arial"/>
          <w:color w:val="000000"/>
          <w:sz w:val="18"/>
          <w:szCs w:val="18"/>
        </w:rPr>
        <w:t>39</w:t>
      </w:r>
      <w:r w:rsidR="00E76D4F">
        <w:rPr>
          <w:rFonts w:ascii="ClanPro-Book" w:hAnsi="ClanPro-Book" w:cs="Arial"/>
          <w:color w:val="000000"/>
          <w:sz w:val="18"/>
          <w:szCs w:val="18"/>
        </w:rPr>
        <w:t>.</w:t>
      </w:r>
      <w:r w:rsidR="00CC3C0B">
        <w:rPr>
          <w:rFonts w:ascii="ClanPro-Book" w:hAnsi="ClanPro-Book" w:cs="Arial"/>
          <w:color w:val="000000"/>
          <w:sz w:val="18"/>
          <w:szCs w:val="18"/>
        </w:rPr>
        <w:t>0</w:t>
      </w:r>
      <w:r w:rsidR="00E76D4F">
        <w:rPr>
          <w:rFonts w:ascii="ClanPro-Book" w:hAnsi="ClanPro-Book" w:cs="Arial"/>
          <w:color w:val="000000"/>
          <w:sz w:val="18"/>
          <w:szCs w:val="18"/>
        </w:rPr>
        <w:t>8</w:t>
      </w:r>
      <w:r w:rsidR="00CC3C0B">
        <w:rPr>
          <w:rFonts w:ascii="ClanPro-Book" w:hAnsi="ClanPro-Book" w:cs="Arial"/>
          <w:color w:val="000000"/>
          <w:sz w:val="18"/>
          <w:szCs w:val="18"/>
        </w:rPr>
        <w:t>6</w:t>
      </w:r>
      <w:r w:rsidR="00E76D4F">
        <w:rPr>
          <w:rFonts w:ascii="ClanPro-Book" w:hAnsi="ClanPro-Book" w:cs="Arial"/>
          <w:color w:val="000000"/>
          <w:sz w:val="18"/>
          <w:szCs w:val="18"/>
        </w:rPr>
        <w:t xml:space="preserve"> ferðafólk </w:t>
      </w:r>
      <w:r>
        <w:rPr>
          <w:rFonts w:ascii="ClanPro-Book" w:hAnsi="ClanPro-Book" w:cs="Arial"/>
          <w:color w:val="000000"/>
          <w:sz w:val="18"/>
          <w:szCs w:val="18"/>
        </w:rPr>
        <w:t xml:space="preserve">fóru </w:t>
      </w:r>
      <w:r w:rsidR="00E76D4F">
        <w:rPr>
          <w:rFonts w:ascii="ClanPro-Book" w:hAnsi="ClanPro-Book" w:cs="Arial"/>
          <w:color w:val="000000"/>
          <w:sz w:val="18"/>
          <w:szCs w:val="18"/>
        </w:rPr>
        <w:t xml:space="preserve">um </w:t>
      </w:r>
      <w:r>
        <w:rPr>
          <w:rFonts w:ascii="ClanPro-Book" w:hAnsi="ClanPro-Book" w:cs="Arial"/>
          <w:color w:val="000000"/>
          <w:sz w:val="18"/>
          <w:szCs w:val="18"/>
        </w:rPr>
        <w:t xml:space="preserve">flogvøllin, men hetta var í ógvuliga stóran mun merkt av </w:t>
      </w:r>
      <w:proofErr w:type="spellStart"/>
      <w:r>
        <w:rPr>
          <w:rFonts w:ascii="ClanPro-Book" w:hAnsi="ClanPro-Book" w:cs="Arial"/>
          <w:color w:val="000000"/>
          <w:sz w:val="18"/>
          <w:szCs w:val="18"/>
        </w:rPr>
        <w:t>COVID-19-farsóttini</w:t>
      </w:r>
      <w:proofErr w:type="spellEnd"/>
      <w:r>
        <w:rPr>
          <w:rFonts w:ascii="ClanPro-Book" w:hAnsi="ClanPro-Book" w:cs="Arial"/>
          <w:color w:val="000000"/>
          <w:sz w:val="18"/>
          <w:szCs w:val="18"/>
        </w:rPr>
        <w:t>.  Vøksturin var ikki minni enn 70,0% í mun til 2021, men framvegis eru vit 4,2% aftanfyri 2019.</w:t>
      </w:r>
      <w:r w:rsidR="00CC3C0B">
        <w:rPr>
          <w:rFonts w:ascii="ClanPro-Book" w:hAnsi="ClanPro-Book" w:cs="Arial"/>
          <w:color w:val="000000"/>
          <w:sz w:val="18"/>
          <w:szCs w:val="18"/>
        </w:rPr>
        <w:t xml:space="preserve">  </w:t>
      </w:r>
    </w:p>
    <w:p w14:paraId="30B66F77" w14:textId="214E10C1" w:rsidR="000B3F01" w:rsidRDefault="00B209AC" w:rsidP="000B3F01">
      <w:pPr>
        <w:pStyle w:val="NormalWeb"/>
        <w:spacing w:line="390" w:lineRule="atLeast"/>
        <w:jc w:val="center"/>
        <w:rPr>
          <w:rFonts w:ascii="ClanPro-Book" w:hAnsi="ClanPro-Book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490AEC0" wp14:editId="4AACA1FC">
            <wp:extent cx="4802822" cy="2733675"/>
            <wp:effectExtent l="0" t="0" r="17145" b="9525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D56408F3-AEAE-4E92-BCC7-56832BCD1D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29F63D" w14:textId="0D78B135" w:rsidR="008857BC" w:rsidRDefault="00251209" w:rsidP="008857BC">
      <w:pPr>
        <w:pStyle w:val="NormalWeb"/>
        <w:spacing w:line="390" w:lineRule="atLeast"/>
        <w:rPr>
          <w:rFonts w:ascii="ClanPro-Book" w:hAnsi="ClanPro-Book" w:cs="Arial"/>
          <w:color w:val="000000"/>
          <w:sz w:val="18"/>
          <w:szCs w:val="18"/>
        </w:rPr>
      </w:pPr>
      <w:r>
        <w:rPr>
          <w:rFonts w:ascii="ClanPro-Book" w:hAnsi="ClanPro-Book" w:cs="Arial"/>
          <w:color w:val="000000"/>
          <w:sz w:val="18"/>
          <w:szCs w:val="18"/>
        </w:rPr>
        <w:t xml:space="preserve">Gongdin í </w:t>
      </w:r>
      <w:proofErr w:type="spellStart"/>
      <w:r>
        <w:rPr>
          <w:rFonts w:ascii="ClanPro-Book" w:hAnsi="ClanPro-Book" w:cs="Arial"/>
          <w:color w:val="000000"/>
          <w:sz w:val="18"/>
          <w:szCs w:val="18"/>
        </w:rPr>
        <w:t>ferðafólkatølum</w:t>
      </w:r>
      <w:proofErr w:type="spellEnd"/>
      <w:r>
        <w:rPr>
          <w:rFonts w:ascii="ClanPro-Book" w:hAnsi="ClanPro-Book" w:cs="Arial"/>
          <w:color w:val="000000"/>
          <w:sz w:val="18"/>
          <w:szCs w:val="18"/>
        </w:rPr>
        <w:t xml:space="preserve"> hevur sum vera man </w:t>
      </w:r>
      <w:r w:rsidR="00CC3C0B">
        <w:rPr>
          <w:rFonts w:ascii="ClanPro-Book" w:hAnsi="ClanPro-Book" w:cs="Arial"/>
          <w:color w:val="000000"/>
          <w:sz w:val="18"/>
          <w:szCs w:val="18"/>
        </w:rPr>
        <w:t>s</w:t>
      </w:r>
      <w:r w:rsidR="000B3F01">
        <w:rPr>
          <w:rFonts w:ascii="ClanPro-Book" w:hAnsi="ClanPro-Book" w:cs="Arial"/>
          <w:color w:val="000000"/>
          <w:sz w:val="18"/>
          <w:szCs w:val="18"/>
        </w:rPr>
        <w:t>era s</w:t>
      </w:r>
      <w:r w:rsidR="00CC3C0B">
        <w:rPr>
          <w:rFonts w:ascii="ClanPro-Book" w:hAnsi="ClanPro-Book" w:cs="Arial"/>
          <w:color w:val="000000"/>
          <w:sz w:val="18"/>
          <w:szCs w:val="18"/>
        </w:rPr>
        <w:t>tóra ávirkan á úrslit felagsins, sum</w:t>
      </w:r>
      <w:r>
        <w:rPr>
          <w:rFonts w:ascii="ClanPro-Book" w:hAnsi="ClanPro-Book" w:cs="Arial"/>
          <w:color w:val="000000"/>
          <w:sz w:val="18"/>
          <w:szCs w:val="18"/>
        </w:rPr>
        <w:t>, eftir umstøðunum, má metast</w:t>
      </w:r>
      <w:r w:rsidR="00CC3C0B">
        <w:rPr>
          <w:rFonts w:ascii="ClanPro-Book" w:hAnsi="ClanPro-Book" w:cs="Arial"/>
          <w:color w:val="000000"/>
          <w:sz w:val="18"/>
          <w:szCs w:val="18"/>
        </w:rPr>
        <w:t xml:space="preserve"> nøktandi.</w:t>
      </w:r>
      <w:r w:rsidR="004402E2">
        <w:rPr>
          <w:rFonts w:ascii="ClanPro-Book" w:hAnsi="ClanPro-Book" w:cs="Arial"/>
          <w:color w:val="000000"/>
          <w:sz w:val="18"/>
          <w:szCs w:val="18"/>
        </w:rPr>
        <w:t xml:space="preserve">  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Um </w:t>
      </w:r>
      <w:r w:rsidR="003B39DA">
        <w:rPr>
          <w:rFonts w:ascii="ClanPro-Book" w:hAnsi="ClanPro-Book" w:cs="Arial"/>
          <w:color w:val="000000"/>
          <w:sz w:val="18"/>
          <w:szCs w:val="18"/>
        </w:rPr>
        <w:t xml:space="preserve">búskaparligu 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gongdina í árinum </w:t>
      </w:r>
      <w:r w:rsidR="004402E2">
        <w:rPr>
          <w:rFonts w:ascii="ClanPro-Book" w:hAnsi="ClanPro-Book" w:cs="Arial"/>
          <w:color w:val="000000"/>
          <w:sz w:val="18"/>
          <w:szCs w:val="18"/>
        </w:rPr>
        <w:t>ber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 annars </w:t>
      </w:r>
      <w:r w:rsidR="004402E2">
        <w:rPr>
          <w:rFonts w:ascii="ClanPro-Book" w:hAnsi="ClanPro-Book" w:cs="Arial"/>
          <w:color w:val="000000"/>
          <w:sz w:val="18"/>
          <w:szCs w:val="18"/>
        </w:rPr>
        <w:t xml:space="preserve">til at 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siga, at bruttoúrslitið vaks úr </w:t>
      </w:r>
      <w:r>
        <w:rPr>
          <w:rFonts w:ascii="ClanPro-Book" w:hAnsi="ClanPro-Book" w:cs="Arial"/>
          <w:color w:val="000000"/>
          <w:sz w:val="18"/>
          <w:szCs w:val="18"/>
        </w:rPr>
        <w:t>31.497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 t.kr. upp í </w:t>
      </w:r>
      <w:r>
        <w:rPr>
          <w:rFonts w:ascii="ClanPro-Book" w:hAnsi="ClanPro-Book" w:cs="Arial"/>
          <w:color w:val="000000"/>
          <w:sz w:val="18"/>
          <w:szCs w:val="18"/>
        </w:rPr>
        <w:t>47</w:t>
      </w:r>
      <w:r w:rsidR="00FC1693">
        <w:rPr>
          <w:rFonts w:ascii="ClanPro-Book" w:hAnsi="ClanPro-Book" w:cs="Arial"/>
          <w:color w:val="000000"/>
          <w:sz w:val="18"/>
          <w:szCs w:val="18"/>
        </w:rPr>
        <w:t>.</w:t>
      </w:r>
      <w:r w:rsidDel="00251209">
        <w:rPr>
          <w:rFonts w:ascii="ClanPro-Book" w:hAnsi="ClanPro-Book" w:cs="Arial"/>
          <w:color w:val="000000"/>
          <w:sz w:val="18"/>
          <w:szCs w:val="18"/>
        </w:rPr>
        <w:t xml:space="preserve"> </w:t>
      </w:r>
      <w:r w:rsidR="00644A65">
        <w:rPr>
          <w:rFonts w:ascii="ClanPro-Book" w:hAnsi="ClanPro-Book" w:cs="Arial"/>
          <w:color w:val="000000"/>
          <w:sz w:val="18"/>
          <w:szCs w:val="18"/>
        </w:rPr>
        <w:t>8</w:t>
      </w:r>
      <w:r>
        <w:rPr>
          <w:rFonts w:ascii="ClanPro-Book" w:hAnsi="ClanPro-Book" w:cs="Arial"/>
          <w:color w:val="000000"/>
          <w:sz w:val="18"/>
          <w:szCs w:val="18"/>
        </w:rPr>
        <w:t>63</w:t>
      </w:r>
      <w:r w:rsidR="00FC1693">
        <w:rPr>
          <w:rFonts w:ascii="ClanPro-Book" w:hAnsi="ClanPro-Book" w:cs="Arial"/>
          <w:color w:val="000000"/>
          <w:sz w:val="18"/>
          <w:szCs w:val="18"/>
        </w:rPr>
        <w:t xml:space="preserve"> t.kr., </w:t>
      </w:r>
      <w:r>
        <w:rPr>
          <w:rFonts w:ascii="ClanPro-Book" w:hAnsi="ClanPro-Book" w:cs="Arial"/>
          <w:color w:val="000000"/>
          <w:sz w:val="18"/>
          <w:szCs w:val="18"/>
        </w:rPr>
        <w:t>sum er tað størsta nakrantíð.  Vøksturin í verksemi ávirkar sjálvandi s</w:t>
      </w:r>
      <w:r w:rsidR="00644A65">
        <w:rPr>
          <w:rFonts w:ascii="ClanPro-Book" w:hAnsi="ClanPro-Book" w:cs="Arial"/>
          <w:color w:val="000000"/>
          <w:sz w:val="18"/>
          <w:szCs w:val="18"/>
        </w:rPr>
        <w:t>tarvsfólkakostnaðirn</w:t>
      </w:r>
      <w:r>
        <w:rPr>
          <w:rFonts w:ascii="ClanPro-Book" w:hAnsi="ClanPro-Book" w:cs="Arial"/>
          <w:color w:val="000000"/>
          <w:sz w:val="18"/>
          <w:szCs w:val="18"/>
        </w:rPr>
        <w:t>a</w:t>
      </w:r>
      <w:r w:rsidR="00644A65">
        <w:rPr>
          <w:rFonts w:ascii="ClanPro-Book" w:hAnsi="ClanPro-Book" w:cs="Arial"/>
          <w:color w:val="000000"/>
          <w:sz w:val="18"/>
          <w:szCs w:val="18"/>
        </w:rPr>
        <w:t>r</w:t>
      </w:r>
      <w:r>
        <w:rPr>
          <w:rFonts w:ascii="ClanPro-Book" w:hAnsi="ClanPro-Book" w:cs="Arial"/>
          <w:color w:val="000000"/>
          <w:sz w:val="18"/>
          <w:szCs w:val="18"/>
        </w:rPr>
        <w:t>,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 </w:t>
      </w:r>
      <w:r>
        <w:rPr>
          <w:rFonts w:ascii="ClanPro-Book" w:hAnsi="ClanPro-Book" w:cs="Arial"/>
          <w:color w:val="000000"/>
          <w:sz w:val="18"/>
          <w:szCs w:val="18"/>
        </w:rPr>
        <w:t>sum h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ækkaðu úr 21.790 t.kr. </w:t>
      </w:r>
      <w:r>
        <w:rPr>
          <w:rFonts w:ascii="ClanPro-Book" w:hAnsi="ClanPro-Book" w:cs="Arial"/>
          <w:color w:val="000000"/>
          <w:sz w:val="18"/>
          <w:szCs w:val="18"/>
        </w:rPr>
        <w:t>upp í 28.832 t.kr.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 </w:t>
      </w:r>
      <w:r>
        <w:rPr>
          <w:rFonts w:ascii="ClanPro-Book" w:hAnsi="ClanPro-Book" w:cs="Arial"/>
          <w:color w:val="000000"/>
          <w:sz w:val="18"/>
          <w:szCs w:val="18"/>
        </w:rPr>
        <w:t xml:space="preserve"> A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vskrivingarnar lógu á sama stigi, sum undanfarna ár, nevniliga </w:t>
      </w:r>
      <w:r>
        <w:rPr>
          <w:rFonts w:ascii="ClanPro-Book" w:hAnsi="ClanPro-Book" w:cs="Arial"/>
          <w:color w:val="000000"/>
          <w:sz w:val="18"/>
          <w:szCs w:val="18"/>
        </w:rPr>
        <w:t>mill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um 17 </w:t>
      </w:r>
      <w:r>
        <w:rPr>
          <w:rFonts w:ascii="ClanPro-Book" w:hAnsi="ClanPro-Book" w:cs="Arial"/>
          <w:color w:val="000000"/>
          <w:sz w:val="18"/>
          <w:szCs w:val="18"/>
        </w:rPr>
        <w:t xml:space="preserve">og 18 </w:t>
      </w:r>
      <w:r w:rsidR="00644A65">
        <w:rPr>
          <w:rFonts w:ascii="ClanPro-Book" w:hAnsi="ClanPro-Book" w:cs="Arial"/>
          <w:color w:val="000000"/>
          <w:sz w:val="18"/>
          <w:szCs w:val="18"/>
        </w:rPr>
        <w:t>mió.kr.  Við einum a</w:t>
      </w:r>
      <w:r>
        <w:rPr>
          <w:rFonts w:ascii="ClanPro-Book" w:hAnsi="ClanPro-Book" w:cs="Arial"/>
          <w:color w:val="000000"/>
          <w:sz w:val="18"/>
          <w:szCs w:val="18"/>
        </w:rPr>
        <w:t>v</w:t>
      </w:r>
      <w:r w:rsidR="00644A65">
        <w:rPr>
          <w:rFonts w:ascii="ClanPro-Book" w:hAnsi="ClanPro-Book" w:cs="Arial"/>
          <w:color w:val="000000"/>
          <w:sz w:val="18"/>
          <w:szCs w:val="18"/>
        </w:rPr>
        <w:t>l</w:t>
      </w:r>
      <w:r>
        <w:rPr>
          <w:rFonts w:ascii="ClanPro-Book" w:hAnsi="ClanPro-Book" w:cs="Arial"/>
          <w:color w:val="000000"/>
          <w:sz w:val="18"/>
          <w:szCs w:val="18"/>
        </w:rPr>
        <w:t>op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i á </w:t>
      </w:r>
      <w:r>
        <w:rPr>
          <w:rFonts w:ascii="ClanPro-Book" w:hAnsi="ClanPro-Book" w:cs="Arial"/>
          <w:color w:val="000000"/>
          <w:sz w:val="18"/>
          <w:szCs w:val="18"/>
        </w:rPr>
        <w:t>8,8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 mió.kr. </w:t>
      </w:r>
      <w:r w:rsidR="007627FA">
        <w:rPr>
          <w:rFonts w:ascii="ClanPro-Book" w:hAnsi="ClanPro-Book" w:cs="Arial"/>
          <w:color w:val="000000"/>
          <w:sz w:val="18"/>
          <w:szCs w:val="18"/>
        </w:rPr>
        <w:t>gjørdist 202</w:t>
      </w:r>
      <w:r>
        <w:rPr>
          <w:rFonts w:ascii="ClanPro-Book" w:hAnsi="ClanPro-Book" w:cs="Arial"/>
          <w:color w:val="000000"/>
          <w:sz w:val="18"/>
          <w:szCs w:val="18"/>
        </w:rPr>
        <w:t>2</w:t>
      </w:r>
      <w:r w:rsidR="007627FA">
        <w:rPr>
          <w:rFonts w:ascii="ClanPro-Book" w:hAnsi="ClanPro-Book" w:cs="Arial"/>
          <w:color w:val="000000"/>
          <w:sz w:val="18"/>
          <w:szCs w:val="18"/>
        </w:rPr>
        <w:t xml:space="preserve"> </w:t>
      </w:r>
      <w:r w:rsidR="00644A65">
        <w:rPr>
          <w:rFonts w:ascii="ClanPro-Book" w:hAnsi="ClanPro-Book" w:cs="Arial"/>
          <w:color w:val="000000"/>
          <w:sz w:val="18"/>
          <w:szCs w:val="18"/>
        </w:rPr>
        <w:t xml:space="preserve">sostatt eitt ár, sum </w:t>
      </w:r>
      <w:r>
        <w:rPr>
          <w:rFonts w:ascii="ClanPro-Book" w:hAnsi="ClanPro-Book" w:cs="Arial"/>
          <w:color w:val="000000"/>
          <w:sz w:val="18"/>
          <w:szCs w:val="18"/>
        </w:rPr>
        <w:t xml:space="preserve">vit hóast alt </w:t>
      </w:r>
      <w:r w:rsidR="00644A65">
        <w:rPr>
          <w:rFonts w:ascii="ClanPro-Book" w:hAnsi="ClanPro-Book" w:cs="Arial"/>
          <w:color w:val="000000"/>
          <w:sz w:val="18"/>
          <w:szCs w:val="18"/>
        </w:rPr>
        <w:t>ikki k</w:t>
      </w:r>
      <w:r>
        <w:rPr>
          <w:rFonts w:ascii="ClanPro-Book" w:hAnsi="ClanPro-Book" w:cs="Arial"/>
          <w:color w:val="000000"/>
          <w:sz w:val="18"/>
          <w:szCs w:val="18"/>
        </w:rPr>
        <w:t>u</w:t>
      </w:r>
      <w:r w:rsidR="00644A65">
        <w:rPr>
          <w:rFonts w:ascii="ClanPro-Book" w:hAnsi="ClanPro-Book" w:cs="Arial"/>
          <w:color w:val="000000"/>
          <w:sz w:val="18"/>
          <w:szCs w:val="18"/>
        </w:rPr>
        <w:t>nn</w:t>
      </w:r>
      <w:r>
        <w:rPr>
          <w:rFonts w:ascii="ClanPro-Book" w:hAnsi="ClanPro-Book" w:cs="Arial"/>
          <w:color w:val="000000"/>
          <w:sz w:val="18"/>
          <w:szCs w:val="18"/>
        </w:rPr>
        <w:t>u vera heilt ónøgd við</w:t>
      </w:r>
      <w:r w:rsidR="00493120">
        <w:rPr>
          <w:rFonts w:ascii="ClanPro-Book" w:hAnsi="ClanPro-Book" w:cs="Arial"/>
          <w:color w:val="000000"/>
          <w:sz w:val="18"/>
          <w:szCs w:val="18"/>
        </w:rPr>
        <w:t>.</w:t>
      </w:r>
    </w:p>
    <w:p w14:paraId="1DCA8F82" w14:textId="0973DED7" w:rsidR="00493120" w:rsidRDefault="00187160" w:rsidP="008857BC">
      <w:pPr>
        <w:pStyle w:val="NormalWeb"/>
        <w:spacing w:line="390" w:lineRule="atLeast"/>
        <w:rPr>
          <w:rFonts w:ascii="ClanPro-Book" w:hAnsi="ClanPro-Book"/>
          <w:sz w:val="18"/>
          <w:szCs w:val="18"/>
        </w:rPr>
      </w:pPr>
      <w:r>
        <w:rPr>
          <w:rFonts w:ascii="ClanPro-Book" w:hAnsi="ClanPro-Book"/>
          <w:sz w:val="18"/>
          <w:szCs w:val="18"/>
        </w:rPr>
        <w:t xml:space="preserve">Tørvur er á støðugum nøktandi úrslitum, tí fyri </w:t>
      </w:r>
      <w:r w:rsidR="009356C9">
        <w:rPr>
          <w:rFonts w:ascii="ClanPro-Book" w:hAnsi="ClanPro-Book"/>
          <w:sz w:val="18"/>
          <w:szCs w:val="18"/>
        </w:rPr>
        <w:t xml:space="preserve">Vága Floghavn </w:t>
      </w:r>
      <w:r>
        <w:rPr>
          <w:rFonts w:ascii="ClanPro-Book" w:hAnsi="ClanPro-Book"/>
          <w:sz w:val="18"/>
          <w:szCs w:val="18"/>
        </w:rPr>
        <w:t xml:space="preserve">er neyðugt alla tíðina </w:t>
      </w:r>
      <w:r w:rsidR="007627FA">
        <w:rPr>
          <w:rFonts w:ascii="ClanPro-Book" w:hAnsi="ClanPro-Book"/>
          <w:sz w:val="18"/>
          <w:szCs w:val="18"/>
        </w:rPr>
        <w:t xml:space="preserve">at arbeiða </w:t>
      </w:r>
      <w:r w:rsidR="00493120" w:rsidRPr="008857BC">
        <w:rPr>
          <w:rFonts w:ascii="ClanPro-Book" w:hAnsi="ClanPro-Book"/>
          <w:sz w:val="18"/>
          <w:szCs w:val="18"/>
        </w:rPr>
        <w:t xml:space="preserve">við </w:t>
      </w:r>
      <w:r w:rsidR="009356C9">
        <w:rPr>
          <w:rFonts w:ascii="ClanPro-Book" w:hAnsi="ClanPro-Book"/>
          <w:sz w:val="18"/>
          <w:szCs w:val="18"/>
        </w:rPr>
        <w:t xml:space="preserve">neyðugum </w:t>
      </w:r>
      <w:r w:rsidR="00493120" w:rsidRPr="008857BC">
        <w:rPr>
          <w:rFonts w:ascii="ClanPro-Book" w:hAnsi="ClanPro-Book"/>
          <w:sz w:val="18"/>
          <w:szCs w:val="18"/>
        </w:rPr>
        <w:t xml:space="preserve">tillagingum, soleiðis at </w:t>
      </w:r>
      <w:r w:rsidR="009356C9">
        <w:rPr>
          <w:rFonts w:ascii="ClanPro-Book" w:hAnsi="ClanPro-Book"/>
          <w:sz w:val="18"/>
          <w:szCs w:val="18"/>
        </w:rPr>
        <w:t xml:space="preserve">umstøðurnar á </w:t>
      </w:r>
      <w:r w:rsidR="00493120" w:rsidRPr="008857BC">
        <w:rPr>
          <w:rFonts w:ascii="ClanPro-Book" w:hAnsi="ClanPro-Book"/>
          <w:sz w:val="18"/>
          <w:szCs w:val="18"/>
        </w:rPr>
        <w:t>flogvøllin</w:t>
      </w:r>
      <w:r w:rsidR="009356C9">
        <w:rPr>
          <w:rFonts w:ascii="ClanPro-Book" w:hAnsi="ClanPro-Book"/>
          <w:sz w:val="18"/>
          <w:szCs w:val="18"/>
        </w:rPr>
        <w:t>um</w:t>
      </w:r>
      <w:r w:rsidR="00493120" w:rsidRPr="008857BC">
        <w:rPr>
          <w:rFonts w:ascii="ClanPro-Book" w:hAnsi="ClanPro-Book"/>
          <w:sz w:val="18"/>
          <w:szCs w:val="18"/>
        </w:rPr>
        <w:t xml:space="preserve">, </w:t>
      </w:r>
      <w:r w:rsidR="009356C9">
        <w:rPr>
          <w:rFonts w:ascii="ClanPro-Book" w:hAnsi="ClanPro-Book"/>
          <w:sz w:val="18"/>
          <w:szCs w:val="18"/>
        </w:rPr>
        <w:t xml:space="preserve">í </w:t>
      </w:r>
      <w:r w:rsidR="00493120" w:rsidRPr="008857BC">
        <w:rPr>
          <w:rFonts w:ascii="ClanPro-Book" w:hAnsi="ClanPro-Book"/>
          <w:sz w:val="18"/>
          <w:szCs w:val="18"/>
        </w:rPr>
        <w:t>farstøðin</w:t>
      </w:r>
      <w:r w:rsidR="009356C9">
        <w:rPr>
          <w:rFonts w:ascii="ClanPro-Book" w:hAnsi="ClanPro-Book"/>
          <w:sz w:val="18"/>
          <w:szCs w:val="18"/>
        </w:rPr>
        <w:t>i</w:t>
      </w:r>
      <w:r w:rsidR="00493120" w:rsidRPr="008857BC">
        <w:rPr>
          <w:rFonts w:ascii="ClanPro-Book" w:hAnsi="ClanPro-Book"/>
          <w:sz w:val="18"/>
          <w:szCs w:val="18"/>
        </w:rPr>
        <w:t xml:space="preserve"> og tænastubygning</w:t>
      </w:r>
      <w:r w:rsidR="009356C9">
        <w:rPr>
          <w:rFonts w:ascii="ClanPro-Book" w:hAnsi="ClanPro-Book"/>
          <w:sz w:val="18"/>
          <w:szCs w:val="18"/>
        </w:rPr>
        <w:t>unum</w:t>
      </w:r>
      <w:r w:rsidR="00493120" w:rsidRPr="008857BC">
        <w:rPr>
          <w:rFonts w:ascii="ClanPro-Book" w:hAnsi="ClanPro-Book"/>
          <w:sz w:val="18"/>
          <w:szCs w:val="18"/>
        </w:rPr>
        <w:t xml:space="preserve"> nøkta tørvin hjá brúkarunum.  </w:t>
      </w:r>
      <w:r>
        <w:rPr>
          <w:rFonts w:ascii="ClanPro-Book" w:hAnsi="ClanPro-Book"/>
          <w:sz w:val="18"/>
          <w:szCs w:val="18"/>
        </w:rPr>
        <w:t>Fleiri verkætlanir eru í gongd fyri at bøta um, og aðrar eru á veg</w:t>
      </w:r>
      <w:r w:rsidR="00061160">
        <w:rPr>
          <w:rFonts w:ascii="ClanPro-Book" w:hAnsi="ClanPro-Book"/>
          <w:sz w:val="18"/>
          <w:szCs w:val="18"/>
        </w:rPr>
        <w:t xml:space="preserve">, m.a er útbyggingin av viðførismóttøkuni nú komin nakað áleiðis, og farið verður í næstum undir at víðka um </w:t>
      </w:r>
      <w:r w:rsidR="00061160">
        <w:rPr>
          <w:rFonts w:ascii="ClanPro-Book" w:hAnsi="ClanPro-Book"/>
          <w:sz w:val="18"/>
          <w:szCs w:val="18"/>
        </w:rPr>
        <w:lastRenderedPageBreak/>
        <w:t>parkeringsøkið, eins og umstøðurnar til at byggja hangarar</w:t>
      </w:r>
      <w:r w:rsidR="007627FA">
        <w:rPr>
          <w:rFonts w:ascii="ClanPro-Book" w:hAnsi="ClanPro-Book"/>
          <w:sz w:val="18"/>
          <w:szCs w:val="18"/>
        </w:rPr>
        <w:t xml:space="preserve">  Hesi arbeiði eru átrokandi neyðug, tí umstøðurnar hesum viðvíkjandi eru ikki nøktandi sum er.</w:t>
      </w:r>
    </w:p>
    <w:p w14:paraId="1D201FBA" w14:textId="3D993CD3" w:rsidR="00251209" w:rsidRDefault="00BC36CB" w:rsidP="008857BC">
      <w:pPr>
        <w:pStyle w:val="NormalWeb"/>
        <w:spacing w:line="390" w:lineRule="atLeast"/>
        <w:rPr>
          <w:rFonts w:ascii="ClanPro-Book" w:hAnsi="ClanPro-Book" w:cs="Arial"/>
          <w:color w:val="000000"/>
          <w:sz w:val="18"/>
          <w:szCs w:val="18"/>
        </w:rPr>
      </w:pPr>
      <w:r>
        <w:rPr>
          <w:rFonts w:ascii="ClanPro-Book" w:hAnsi="ClanPro-Book" w:cs="Arial"/>
          <w:color w:val="000000"/>
          <w:sz w:val="18"/>
          <w:szCs w:val="18"/>
        </w:rPr>
        <w:t xml:space="preserve">Tá tosað verður um </w:t>
      </w:r>
      <w:proofErr w:type="spellStart"/>
      <w:r>
        <w:rPr>
          <w:rFonts w:ascii="ClanPro-Book" w:hAnsi="ClanPro-Book" w:cs="Arial"/>
          <w:color w:val="000000"/>
          <w:sz w:val="18"/>
          <w:szCs w:val="18"/>
        </w:rPr>
        <w:t>ferðafólkatøl</w:t>
      </w:r>
      <w:proofErr w:type="spellEnd"/>
      <w:r>
        <w:rPr>
          <w:rFonts w:ascii="ClanPro-Book" w:hAnsi="ClanPro-Book" w:cs="Arial"/>
          <w:color w:val="000000"/>
          <w:sz w:val="18"/>
          <w:szCs w:val="18"/>
        </w:rPr>
        <w:t xml:space="preserve"> má s</w:t>
      </w:r>
      <w:r w:rsidR="00251209">
        <w:rPr>
          <w:rFonts w:ascii="ClanPro-Book" w:hAnsi="ClanPro-Book" w:cs="Arial"/>
          <w:color w:val="000000"/>
          <w:sz w:val="18"/>
          <w:szCs w:val="18"/>
        </w:rPr>
        <w:t>um altíð</w:t>
      </w:r>
      <w:r>
        <w:rPr>
          <w:rFonts w:ascii="ClanPro-Book" w:hAnsi="ClanPro-Book" w:cs="Arial"/>
          <w:color w:val="000000"/>
          <w:sz w:val="18"/>
          <w:szCs w:val="18"/>
        </w:rPr>
        <w:t xml:space="preserve"> </w:t>
      </w:r>
      <w:r w:rsidR="00251209">
        <w:rPr>
          <w:rFonts w:ascii="ClanPro-Book" w:hAnsi="ClanPro-Book" w:cs="Arial"/>
          <w:color w:val="000000"/>
          <w:sz w:val="18"/>
          <w:szCs w:val="18"/>
        </w:rPr>
        <w:t>havast fyri eygað, at Vága Floghavn, eins og aðrar floghavnir, telur ferðandi báðar vegir.  Eitt ferðafólk, sum kemur til Føroya at vitja, telur tí tvær ferðir</w:t>
      </w:r>
      <w:r w:rsidR="0072697B">
        <w:rPr>
          <w:rFonts w:ascii="ClanPro-Book" w:hAnsi="ClanPro-Book" w:cs="Arial"/>
          <w:color w:val="000000"/>
          <w:sz w:val="18"/>
          <w:szCs w:val="18"/>
        </w:rPr>
        <w:t xml:space="preserve"> í hagtølunum</w:t>
      </w:r>
      <w:r w:rsidR="00251209">
        <w:rPr>
          <w:rFonts w:ascii="ClanPro-Book" w:hAnsi="ClanPro-Book" w:cs="Arial"/>
          <w:color w:val="000000"/>
          <w:sz w:val="18"/>
          <w:szCs w:val="18"/>
        </w:rPr>
        <w:t>.</w:t>
      </w:r>
      <w:r>
        <w:rPr>
          <w:rFonts w:ascii="ClanPro-Book" w:hAnsi="ClanPro-Book" w:cs="Arial"/>
          <w:color w:val="000000"/>
          <w:sz w:val="18"/>
          <w:szCs w:val="18"/>
        </w:rPr>
        <w:t xml:space="preserve">  Um vit hyggja nærri at teimum 400.000 ferðandi, </w:t>
      </w:r>
      <w:r w:rsidR="00895E2F">
        <w:rPr>
          <w:rFonts w:ascii="ClanPro-Book" w:hAnsi="ClanPro-Book" w:cs="Arial"/>
          <w:color w:val="000000"/>
          <w:sz w:val="18"/>
          <w:szCs w:val="18"/>
        </w:rPr>
        <w:t xml:space="preserve">sum soleiðis í mesta lagi fevna um 200.000 einstakar persónar, </w:t>
      </w:r>
      <w:r>
        <w:rPr>
          <w:rFonts w:ascii="ClanPro-Book" w:hAnsi="ClanPro-Book" w:cs="Arial"/>
          <w:color w:val="000000"/>
          <w:sz w:val="18"/>
          <w:szCs w:val="18"/>
        </w:rPr>
        <w:t>sum fóru um flogvøllin í 2022, sæst, at helvtin av teimum vóru útlendingar.</w:t>
      </w:r>
    </w:p>
    <w:p w14:paraId="541397C4" w14:textId="488BAE18" w:rsidR="00BC36CB" w:rsidRPr="00187160" w:rsidRDefault="00BC36CB" w:rsidP="0072697B">
      <w:pPr>
        <w:pStyle w:val="NormalWeb"/>
        <w:spacing w:line="390" w:lineRule="atLeast"/>
        <w:jc w:val="center"/>
        <w:rPr>
          <w:rFonts w:ascii="ClanPro-Book" w:hAnsi="ClanPro-Book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1A2A723" wp14:editId="4ECC480C">
            <wp:extent cx="2709862" cy="1938337"/>
            <wp:effectExtent l="0" t="0" r="14605" b="508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2DFE5E39-3C23-4ABF-9A6C-228D20ACA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CF3467" wp14:editId="77B010E4">
            <wp:extent cx="2500312" cy="1928813"/>
            <wp:effectExtent l="0" t="0" r="14605" b="1460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824A19D5-A5BE-4008-AB9D-D73E252B1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D315592" w14:textId="52D79A16" w:rsidR="00187160" w:rsidRPr="00061160" w:rsidRDefault="00187160" w:rsidP="00061160">
      <w:pPr>
        <w:pStyle w:val="NormalWeb"/>
        <w:spacing w:line="390" w:lineRule="atLeast"/>
        <w:rPr>
          <w:rFonts w:ascii="ClanPro-Book" w:hAnsi="ClanPro-Book"/>
          <w:sz w:val="18"/>
          <w:szCs w:val="18"/>
        </w:rPr>
      </w:pPr>
      <w:r w:rsidRPr="00061160">
        <w:rPr>
          <w:rFonts w:ascii="ClanPro-Book" w:hAnsi="ClanPro-Book"/>
          <w:sz w:val="18"/>
          <w:szCs w:val="18"/>
        </w:rPr>
        <w:t xml:space="preserve">Tíðum hevur verið tosað um høg </w:t>
      </w:r>
      <w:proofErr w:type="spellStart"/>
      <w:r w:rsidRPr="00061160">
        <w:rPr>
          <w:rFonts w:ascii="ClanPro-Book" w:hAnsi="ClanPro-Book"/>
          <w:sz w:val="18"/>
          <w:szCs w:val="18"/>
        </w:rPr>
        <w:t>ferðafólkatøl</w:t>
      </w:r>
      <w:proofErr w:type="spellEnd"/>
      <w:r w:rsidRPr="00061160">
        <w:rPr>
          <w:rFonts w:ascii="ClanPro-Book" w:hAnsi="ClanPro-Book"/>
          <w:sz w:val="18"/>
          <w:szCs w:val="18"/>
        </w:rPr>
        <w:t xml:space="preserve"> í Føroyum, ikki minst í 2019, og </w:t>
      </w:r>
      <w:r w:rsidR="00BC36CB">
        <w:rPr>
          <w:rFonts w:ascii="ClanPro-Book" w:hAnsi="ClanPro-Book"/>
          <w:sz w:val="18"/>
          <w:szCs w:val="18"/>
        </w:rPr>
        <w:t>nú tølini nærkast teimum frá tá</w:t>
      </w:r>
      <w:r w:rsidR="00895E2F">
        <w:rPr>
          <w:rFonts w:ascii="ClanPro-Book" w:hAnsi="ClanPro-Book"/>
          <w:sz w:val="18"/>
          <w:szCs w:val="18"/>
        </w:rPr>
        <w:t>,</w:t>
      </w:r>
      <w:r w:rsidR="00BC36CB">
        <w:rPr>
          <w:rFonts w:ascii="ClanPro-Book" w:hAnsi="ClanPro-Book"/>
          <w:sz w:val="18"/>
          <w:szCs w:val="18"/>
        </w:rPr>
        <w:t xml:space="preserve"> </w:t>
      </w:r>
      <w:r w:rsidRPr="00061160">
        <w:rPr>
          <w:rFonts w:ascii="ClanPro-Book" w:hAnsi="ClanPro-Book"/>
          <w:sz w:val="18"/>
          <w:szCs w:val="18"/>
        </w:rPr>
        <w:t xml:space="preserve">er kanska vert at </w:t>
      </w:r>
      <w:r w:rsidR="00BC36CB">
        <w:rPr>
          <w:rFonts w:ascii="ClanPro-Book" w:hAnsi="ClanPro-Book"/>
          <w:sz w:val="18"/>
          <w:szCs w:val="18"/>
        </w:rPr>
        <w:t>greina tey eitt sindur nærri</w:t>
      </w:r>
      <w:r w:rsidRPr="00061160">
        <w:rPr>
          <w:rFonts w:ascii="ClanPro-Book" w:hAnsi="ClanPro-Book"/>
          <w:sz w:val="18"/>
          <w:szCs w:val="18"/>
        </w:rPr>
        <w:t>.</w:t>
      </w:r>
    </w:p>
    <w:p w14:paraId="78AC9D86" w14:textId="3BB583EC" w:rsidR="00187160" w:rsidRPr="00061160" w:rsidRDefault="00187160" w:rsidP="00061160">
      <w:pPr>
        <w:pStyle w:val="NormalWeb"/>
        <w:spacing w:line="390" w:lineRule="atLeast"/>
        <w:rPr>
          <w:rFonts w:ascii="ClanPro-Book" w:hAnsi="ClanPro-Book"/>
          <w:sz w:val="18"/>
          <w:szCs w:val="18"/>
        </w:rPr>
      </w:pPr>
      <w:r w:rsidRPr="00061160">
        <w:rPr>
          <w:rFonts w:ascii="ClanPro-Book" w:hAnsi="ClanPro-Book"/>
          <w:sz w:val="18"/>
          <w:szCs w:val="18"/>
        </w:rPr>
        <w:t>Um vit hyggja at teimum 4</w:t>
      </w:r>
      <w:r w:rsidR="00BC36CB">
        <w:rPr>
          <w:rFonts w:ascii="ClanPro-Book" w:hAnsi="ClanPro-Book"/>
          <w:sz w:val="18"/>
          <w:szCs w:val="18"/>
        </w:rPr>
        <w:t>06</w:t>
      </w:r>
      <w:r w:rsidRPr="00061160">
        <w:rPr>
          <w:rFonts w:ascii="ClanPro-Book" w:hAnsi="ClanPro-Book"/>
          <w:sz w:val="18"/>
          <w:szCs w:val="18"/>
        </w:rPr>
        <w:t>.</w:t>
      </w:r>
      <w:r w:rsidR="00BC36CB">
        <w:rPr>
          <w:rFonts w:ascii="ClanPro-Book" w:hAnsi="ClanPro-Book"/>
          <w:sz w:val="18"/>
          <w:szCs w:val="18"/>
        </w:rPr>
        <w:t>453</w:t>
      </w:r>
      <w:r w:rsidRPr="00061160">
        <w:rPr>
          <w:rFonts w:ascii="ClanPro-Book" w:hAnsi="ClanPro-Book"/>
          <w:sz w:val="18"/>
          <w:szCs w:val="18"/>
        </w:rPr>
        <w:t xml:space="preserve"> ferðandi, sum fóru um Vága Floghavn í 20</w:t>
      </w:r>
      <w:r w:rsidR="00BC36CB">
        <w:rPr>
          <w:rFonts w:ascii="ClanPro-Book" w:hAnsi="ClanPro-Book"/>
          <w:sz w:val="18"/>
          <w:szCs w:val="18"/>
        </w:rPr>
        <w:t>22</w:t>
      </w:r>
      <w:r w:rsidRPr="00061160">
        <w:rPr>
          <w:rFonts w:ascii="ClanPro-Book" w:hAnsi="ClanPro-Book"/>
          <w:sz w:val="18"/>
          <w:szCs w:val="18"/>
        </w:rPr>
        <w:t xml:space="preserve">, so síggja vit út frá skrásetingunum, at </w:t>
      </w:r>
      <w:r w:rsidR="00895E2F">
        <w:rPr>
          <w:rFonts w:ascii="ClanPro-Book" w:hAnsi="ClanPro-Book"/>
          <w:sz w:val="18"/>
          <w:szCs w:val="18"/>
        </w:rPr>
        <w:t xml:space="preserve">nakað minni </w:t>
      </w:r>
      <w:r w:rsidRPr="00061160">
        <w:rPr>
          <w:rFonts w:ascii="ClanPro-Book" w:hAnsi="ClanPro-Book"/>
          <w:sz w:val="18"/>
          <w:szCs w:val="18"/>
        </w:rPr>
        <w:t>e</w:t>
      </w:r>
      <w:r w:rsidR="00895E2F">
        <w:rPr>
          <w:rFonts w:ascii="ClanPro-Book" w:hAnsi="ClanPro-Book"/>
          <w:sz w:val="18"/>
          <w:szCs w:val="18"/>
        </w:rPr>
        <w:t>n</w:t>
      </w:r>
      <w:r w:rsidRPr="00061160">
        <w:rPr>
          <w:rFonts w:ascii="ClanPro-Book" w:hAnsi="ClanPro-Book"/>
          <w:sz w:val="18"/>
          <w:szCs w:val="18"/>
        </w:rPr>
        <w:t>n helvt</w:t>
      </w:r>
      <w:r w:rsidR="00895E2F">
        <w:rPr>
          <w:rFonts w:ascii="ClanPro-Book" w:hAnsi="ClanPro-Book"/>
          <w:sz w:val="18"/>
          <w:szCs w:val="18"/>
        </w:rPr>
        <w:t>in</w:t>
      </w:r>
      <w:r w:rsidRPr="00061160">
        <w:rPr>
          <w:rFonts w:ascii="ClanPro-Book" w:hAnsi="ClanPro-Book"/>
          <w:sz w:val="18"/>
          <w:szCs w:val="18"/>
        </w:rPr>
        <w:t>, 4</w:t>
      </w:r>
      <w:r w:rsidR="00BC36CB">
        <w:rPr>
          <w:rFonts w:ascii="ClanPro-Book" w:hAnsi="ClanPro-Book"/>
          <w:sz w:val="18"/>
          <w:szCs w:val="18"/>
        </w:rPr>
        <w:t>3</w:t>
      </w:r>
      <w:r w:rsidRPr="00061160">
        <w:rPr>
          <w:rFonts w:ascii="ClanPro-Book" w:hAnsi="ClanPro-Book"/>
          <w:sz w:val="18"/>
          <w:szCs w:val="18"/>
        </w:rPr>
        <w:t xml:space="preserve">%, var búsitandi í Føroyum, 7% vóru føroyingar búsitandi uttanlands, meðan restin, </w:t>
      </w:r>
      <w:r w:rsidR="00895E2F">
        <w:rPr>
          <w:rFonts w:ascii="ClanPro-Book" w:hAnsi="ClanPro-Book"/>
          <w:sz w:val="18"/>
          <w:szCs w:val="18"/>
        </w:rPr>
        <w:t>50</w:t>
      </w:r>
      <w:r w:rsidRPr="00061160">
        <w:rPr>
          <w:rFonts w:ascii="ClanPro-Book" w:hAnsi="ClanPro-Book"/>
          <w:sz w:val="18"/>
          <w:szCs w:val="18"/>
        </w:rPr>
        <w:t>% vóru útlendingar.  Tá vit tosa um ferðafólk, sum koma at vitja Føroyar sum turistar, er ikki vanligt at telja føroyingar við, hvørki okkum, sum búleikast her í landinum, ella teir sum vitja aftur á klettunum.</w:t>
      </w:r>
    </w:p>
    <w:p w14:paraId="11241591" w14:textId="4A2D0FEC" w:rsidR="00187160" w:rsidRPr="00061160" w:rsidRDefault="00187160" w:rsidP="00061160">
      <w:pPr>
        <w:pStyle w:val="NormalWeb"/>
        <w:spacing w:line="390" w:lineRule="atLeast"/>
        <w:rPr>
          <w:rFonts w:ascii="ClanPro-Book" w:hAnsi="ClanPro-Book"/>
          <w:sz w:val="18"/>
          <w:szCs w:val="18"/>
        </w:rPr>
      </w:pPr>
      <w:r w:rsidRPr="00061160">
        <w:rPr>
          <w:rFonts w:ascii="ClanPro-Book" w:hAnsi="ClanPro-Book"/>
          <w:sz w:val="18"/>
          <w:szCs w:val="18"/>
        </w:rPr>
        <w:t xml:space="preserve">Tey </w:t>
      </w:r>
      <w:r w:rsidR="00895E2F">
        <w:rPr>
          <w:rFonts w:ascii="ClanPro-Book" w:hAnsi="ClanPro-Book"/>
          <w:sz w:val="18"/>
          <w:szCs w:val="18"/>
        </w:rPr>
        <w:t>50</w:t>
      </w:r>
      <w:r w:rsidRPr="00061160">
        <w:rPr>
          <w:rFonts w:ascii="ClanPro-Book" w:hAnsi="ClanPro-Book"/>
          <w:sz w:val="18"/>
          <w:szCs w:val="18"/>
        </w:rPr>
        <w:t xml:space="preserve">% nevnd omanfyri fevna tí um </w:t>
      </w:r>
      <w:r w:rsidR="00895E2F">
        <w:rPr>
          <w:rFonts w:ascii="ClanPro-Book" w:hAnsi="ClanPro-Book"/>
          <w:sz w:val="18"/>
          <w:szCs w:val="18"/>
        </w:rPr>
        <w:t>202.130</w:t>
      </w:r>
      <w:r w:rsidRPr="00061160">
        <w:rPr>
          <w:rFonts w:ascii="ClanPro-Book" w:hAnsi="ClanPro-Book"/>
          <w:sz w:val="18"/>
          <w:szCs w:val="18"/>
        </w:rPr>
        <w:t xml:space="preserve"> ferðandi, </w:t>
      </w:r>
      <w:r w:rsidR="00895E2F">
        <w:rPr>
          <w:rFonts w:ascii="ClanPro-Book" w:hAnsi="ClanPro-Book"/>
          <w:sz w:val="18"/>
          <w:szCs w:val="18"/>
        </w:rPr>
        <w:t>t.e. í mesta lagi 101.065 einstaklingar</w:t>
      </w:r>
      <w:r w:rsidRPr="00061160">
        <w:rPr>
          <w:rFonts w:ascii="ClanPro-Book" w:hAnsi="ClanPro-Book"/>
          <w:sz w:val="18"/>
          <w:szCs w:val="18"/>
        </w:rPr>
        <w:t xml:space="preserve">  Her </w:t>
      </w:r>
      <w:r w:rsidR="00895E2F">
        <w:rPr>
          <w:rFonts w:ascii="ClanPro-Book" w:hAnsi="ClanPro-Book"/>
          <w:sz w:val="18"/>
          <w:szCs w:val="18"/>
        </w:rPr>
        <w:t>mugu vit</w:t>
      </w:r>
      <w:r w:rsidRPr="00061160">
        <w:rPr>
          <w:rFonts w:ascii="ClanPro-Book" w:hAnsi="ClanPro-Book"/>
          <w:sz w:val="18"/>
          <w:szCs w:val="18"/>
        </w:rPr>
        <w:t xml:space="preserve"> tó leggja afturat, at tá eru allir útlendingar taldir við, eisini teir, sum komu til Føroya í øðrum ørindum enn sum turistar.  Talan er tá eisini um fólk, sum koma hendan veg í arbeiðsørindum, til dømis útlendingar sum arbeiða í Føroyum, handilsferðandi o.l.  Eingin neyv skráseting er av hesum viðurskiftum, men sambært eini rættiliga eftirfarandi meting var talan um </w:t>
      </w:r>
      <w:r w:rsidR="0072697B">
        <w:rPr>
          <w:rFonts w:ascii="ClanPro-Book" w:hAnsi="ClanPro-Book"/>
          <w:sz w:val="18"/>
          <w:szCs w:val="18"/>
        </w:rPr>
        <w:t xml:space="preserve">millum 60.000 og </w:t>
      </w:r>
      <w:r w:rsidRPr="00061160">
        <w:rPr>
          <w:rFonts w:ascii="ClanPro-Book" w:hAnsi="ClanPro-Book"/>
          <w:sz w:val="18"/>
          <w:szCs w:val="18"/>
        </w:rPr>
        <w:t>70.000 fólk, sum í 20</w:t>
      </w:r>
      <w:r w:rsidR="0072697B">
        <w:rPr>
          <w:rFonts w:ascii="ClanPro-Book" w:hAnsi="ClanPro-Book"/>
          <w:sz w:val="18"/>
          <w:szCs w:val="18"/>
        </w:rPr>
        <w:t>22</w:t>
      </w:r>
      <w:r w:rsidRPr="00061160">
        <w:rPr>
          <w:rFonts w:ascii="ClanPro-Book" w:hAnsi="ClanPro-Book"/>
          <w:sz w:val="18"/>
          <w:szCs w:val="18"/>
        </w:rPr>
        <w:t xml:space="preserve"> komu til Føroya loftvegis sum ferðafólk ella turistar.</w:t>
      </w:r>
    </w:p>
    <w:p w14:paraId="4BF4F5F8" w14:textId="0AE123CE" w:rsidR="009232FD" w:rsidRDefault="003B0F7D" w:rsidP="009232FD">
      <w:pPr>
        <w:spacing w:before="100" w:beforeAutospacing="1" w:after="100" w:afterAutospacing="1" w:line="390" w:lineRule="atLeast"/>
        <w:contextualSpacing/>
        <w:rPr>
          <w:rFonts w:ascii="ClanPro-Book" w:hAnsi="ClanPro-Book"/>
          <w:b/>
          <w:bCs/>
          <w:sz w:val="18"/>
          <w:szCs w:val="18"/>
        </w:rPr>
      </w:pPr>
      <w:r w:rsidRPr="003B0F7D">
        <w:rPr>
          <w:rFonts w:ascii="ClanPro-Book" w:hAnsi="ClanPro-Book"/>
          <w:b/>
          <w:bCs/>
          <w:sz w:val="18"/>
          <w:szCs w:val="18"/>
        </w:rPr>
        <w:t>Væntanir fyri 202</w:t>
      </w:r>
      <w:r w:rsidR="00A762A4">
        <w:rPr>
          <w:rFonts w:ascii="ClanPro-Book" w:hAnsi="ClanPro-Book"/>
          <w:b/>
          <w:bCs/>
          <w:sz w:val="18"/>
          <w:szCs w:val="18"/>
        </w:rPr>
        <w:t>3</w:t>
      </w:r>
    </w:p>
    <w:p w14:paraId="0097C503" w14:textId="0DDFC2CC" w:rsidR="00ED23FA" w:rsidRPr="003B0F7D" w:rsidRDefault="003B0F7D" w:rsidP="009232FD">
      <w:pPr>
        <w:spacing w:before="100" w:beforeAutospacing="1" w:after="100" w:afterAutospacing="1" w:line="390" w:lineRule="atLeast"/>
        <w:rPr>
          <w:rFonts w:ascii="ClanPro-Book" w:hAnsi="ClanPro-Book"/>
          <w:sz w:val="18"/>
          <w:szCs w:val="18"/>
        </w:rPr>
      </w:pPr>
      <w:r w:rsidRPr="003B0F7D">
        <w:rPr>
          <w:rFonts w:ascii="ClanPro-Book" w:hAnsi="ClanPro-Book"/>
          <w:sz w:val="18"/>
          <w:szCs w:val="18"/>
        </w:rPr>
        <w:lastRenderedPageBreak/>
        <w:t xml:space="preserve">Vága Floghavn </w:t>
      </w:r>
      <w:r w:rsidR="0072697B">
        <w:rPr>
          <w:rFonts w:ascii="ClanPro-Book" w:hAnsi="ClanPro-Book"/>
          <w:sz w:val="18"/>
          <w:szCs w:val="18"/>
        </w:rPr>
        <w:t xml:space="preserve">hevur </w:t>
      </w:r>
      <w:r w:rsidRPr="003B0F7D">
        <w:rPr>
          <w:rFonts w:ascii="ClanPro-Book" w:hAnsi="ClanPro-Book"/>
          <w:sz w:val="18"/>
          <w:szCs w:val="18"/>
        </w:rPr>
        <w:t>góðar vónir fyri 202</w:t>
      </w:r>
      <w:r w:rsidR="0072697B">
        <w:rPr>
          <w:rFonts w:ascii="ClanPro-Book" w:hAnsi="ClanPro-Book"/>
          <w:sz w:val="18"/>
          <w:szCs w:val="18"/>
        </w:rPr>
        <w:t>3</w:t>
      </w:r>
      <w:r w:rsidRPr="003B0F7D">
        <w:rPr>
          <w:rFonts w:ascii="ClanPro-Book" w:hAnsi="ClanPro-Book"/>
          <w:sz w:val="18"/>
          <w:szCs w:val="18"/>
        </w:rPr>
        <w:t xml:space="preserve">.  </w:t>
      </w:r>
      <w:r w:rsidR="0072697B">
        <w:rPr>
          <w:rFonts w:ascii="ClanPro-Book" w:hAnsi="ClanPro-Book"/>
          <w:sz w:val="18"/>
          <w:szCs w:val="18"/>
        </w:rPr>
        <w:t xml:space="preserve">Sjálvt um ferð ikki kom á ferðsluna </w:t>
      </w:r>
      <w:r w:rsidR="001D1CFB">
        <w:rPr>
          <w:rFonts w:ascii="ClanPro-Book" w:hAnsi="ClanPro-Book"/>
          <w:sz w:val="18"/>
          <w:szCs w:val="18"/>
        </w:rPr>
        <w:t>fyrstu tveir mánaðirnar av árinum v</w:t>
      </w:r>
      <w:r w:rsidR="0072697B">
        <w:rPr>
          <w:rFonts w:ascii="ClanPro-Book" w:hAnsi="ClanPro-Book"/>
          <w:sz w:val="18"/>
          <w:szCs w:val="18"/>
        </w:rPr>
        <w:t>ænta</w:t>
      </w:r>
      <w:r w:rsidR="001D1CFB">
        <w:rPr>
          <w:rFonts w:ascii="ClanPro-Book" w:hAnsi="ClanPro-Book"/>
          <w:sz w:val="18"/>
          <w:szCs w:val="18"/>
        </w:rPr>
        <w:t xml:space="preserve"> </w:t>
      </w:r>
      <w:r w:rsidR="0072697B">
        <w:rPr>
          <w:rFonts w:ascii="ClanPro-Book" w:hAnsi="ClanPro-Book"/>
          <w:sz w:val="18"/>
          <w:szCs w:val="18"/>
        </w:rPr>
        <w:t xml:space="preserve">vit </w:t>
      </w:r>
      <w:r w:rsidR="001D1CFB">
        <w:rPr>
          <w:rFonts w:ascii="ClanPro-Book" w:hAnsi="ClanPro-Book"/>
          <w:sz w:val="18"/>
          <w:szCs w:val="18"/>
        </w:rPr>
        <w:t>kortini</w:t>
      </w:r>
      <w:r w:rsidR="0072697B">
        <w:rPr>
          <w:rFonts w:ascii="ClanPro-Book" w:hAnsi="ClanPro-Book"/>
          <w:sz w:val="18"/>
          <w:szCs w:val="18"/>
        </w:rPr>
        <w:t>, at árið fer at roynast væl, ja, so væl, at vit rokna við at metið frá 2019 verður tikið.</w:t>
      </w:r>
    </w:p>
    <w:bookmarkEnd w:id="0"/>
    <w:p w14:paraId="586D202B" w14:textId="77777777" w:rsidR="0086418D" w:rsidRDefault="0072697B" w:rsidP="001E6952">
      <w:pPr>
        <w:pStyle w:val="p1"/>
        <w:spacing w:line="390" w:lineRule="atLeast"/>
        <w:rPr>
          <w:rFonts w:ascii="ClanPro-Book" w:hAnsi="ClanPro-Book" w:cs="Arial"/>
          <w:color w:val="000000"/>
          <w:sz w:val="18"/>
          <w:szCs w:val="18"/>
        </w:rPr>
      </w:pPr>
      <w:r>
        <w:rPr>
          <w:rFonts w:ascii="ClanPro-Book" w:hAnsi="ClanPro-Book" w:cs="Arial"/>
          <w:color w:val="000000"/>
          <w:sz w:val="18"/>
          <w:szCs w:val="18"/>
        </w:rPr>
        <w:t xml:space="preserve">Herfyri varð val av starvsfólkavaldum umboðum í nevnd felagsins hildið.  </w:t>
      </w:r>
      <w:r w:rsidR="0086418D">
        <w:rPr>
          <w:rFonts w:ascii="ClanPro-Book" w:hAnsi="ClanPro-Book" w:cs="Arial"/>
          <w:color w:val="000000"/>
          <w:sz w:val="18"/>
          <w:szCs w:val="18"/>
        </w:rPr>
        <w:t xml:space="preserve">Tórstein á Steig varð </w:t>
      </w:r>
      <w:proofErr w:type="spellStart"/>
      <w:r w:rsidR="0086418D">
        <w:rPr>
          <w:rFonts w:ascii="ClanPro-Book" w:hAnsi="ClanPro-Book" w:cs="Arial"/>
          <w:color w:val="000000"/>
          <w:sz w:val="18"/>
          <w:szCs w:val="18"/>
        </w:rPr>
        <w:t>afturvaldur</w:t>
      </w:r>
      <w:proofErr w:type="spellEnd"/>
      <w:r w:rsidR="0086418D">
        <w:rPr>
          <w:rFonts w:ascii="ClanPro-Book" w:hAnsi="ClanPro-Book" w:cs="Arial"/>
          <w:color w:val="000000"/>
          <w:sz w:val="18"/>
          <w:szCs w:val="18"/>
        </w:rPr>
        <w:t xml:space="preserve">, meðan </w:t>
      </w:r>
      <w:r>
        <w:rPr>
          <w:rFonts w:ascii="ClanPro-Book" w:hAnsi="ClanPro-Book" w:cs="Arial"/>
          <w:color w:val="000000"/>
          <w:sz w:val="18"/>
          <w:szCs w:val="18"/>
        </w:rPr>
        <w:t>Sámal Birgir Johansen</w:t>
      </w:r>
      <w:r w:rsidR="0086418D">
        <w:rPr>
          <w:rFonts w:ascii="ClanPro-Book" w:hAnsi="ClanPro-Book" w:cs="Arial"/>
          <w:color w:val="000000"/>
          <w:sz w:val="18"/>
          <w:szCs w:val="18"/>
        </w:rPr>
        <w:t xml:space="preserve"> og Evan Hilmarsson, sum hava verið í nevndini í ávikavíst 8 og 4 ár, ikki stillaðu upp aftur.  Í teirra stað vóru Nanny Falkvard og Egil B Joensen vald,</w:t>
      </w:r>
    </w:p>
    <w:p w14:paraId="3C53D45D" w14:textId="34F64B4B" w:rsidR="00E76D4F" w:rsidRPr="00C072D0" w:rsidRDefault="00E76D4F" w:rsidP="001E6952">
      <w:pPr>
        <w:pStyle w:val="p1"/>
        <w:spacing w:line="390" w:lineRule="atLeast"/>
      </w:pPr>
      <w:r w:rsidRPr="00493120">
        <w:rPr>
          <w:rFonts w:ascii="ClanPro-Book" w:hAnsi="ClanPro-Book" w:cs="Arial"/>
          <w:color w:val="000000"/>
          <w:sz w:val="18"/>
          <w:szCs w:val="18"/>
        </w:rPr>
        <w:t>Á aðalfundinum í dag v</w:t>
      </w:r>
      <w:r w:rsidR="0086418D">
        <w:rPr>
          <w:rFonts w:ascii="ClanPro-Book" w:hAnsi="ClanPro-Book" w:cs="Arial"/>
          <w:color w:val="000000"/>
          <w:sz w:val="18"/>
          <w:szCs w:val="18"/>
        </w:rPr>
        <w:t>ó</w:t>
      </w:r>
      <w:r w:rsidR="00122D9A">
        <w:rPr>
          <w:rFonts w:ascii="ClanPro-Book" w:hAnsi="ClanPro-Book" w:cs="Arial"/>
          <w:color w:val="000000"/>
          <w:sz w:val="18"/>
          <w:szCs w:val="18"/>
        </w:rPr>
        <w:t>rð</w:t>
      </w:r>
      <w:r w:rsidR="0086418D">
        <w:rPr>
          <w:rFonts w:ascii="ClanPro-Book" w:hAnsi="ClanPro-Book" w:cs="Arial"/>
          <w:color w:val="000000"/>
          <w:sz w:val="18"/>
          <w:szCs w:val="18"/>
        </w:rPr>
        <w:t>u</w:t>
      </w:r>
      <w:r w:rsidR="00122D9A">
        <w:rPr>
          <w:rFonts w:ascii="ClanPro-Book" w:hAnsi="ClanPro-Book" w:cs="Arial"/>
          <w:color w:val="000000"/>
          <w:sz w:val="18"/>
          <w:szCs w:val="18"/>
        </w:rPr>
        <w:t xml:space="preserve"> </w:t>
      </w:r>
      <w:r w:rsidR="0086418D">
        <w:rPr>
          <w:rFonts w:ascii="ClanPro-Book" w:hAnsi="ClanPro-Book" w:cs="Arial"/>
          <w:color w:val="000000"/>
          <w:sz w:val="18"/>
          <w:szCs w:val="18"/>
        </w:rPr>
        <w:t xml:space="preserve">aðalfundarvaldu umboðini í </w:t>
      </w:r>
      <w:r w:rsidR="00122D9A">
        <w:rPr>
          <w:rFonts w:ascii="ClanPro-Book" w:hAnsi="ClanPro-Book" w:cs="Arial"/>
          <w:color w:val="000000"/>
          <w:sz w:val="18"/>
          <w:szCs w:val="18"/>
        </w:rPr>
        <w:t>nevndin</w:t>
      </w:r>
      <w:r w:rsidR="0086418D">
        <w:rPr>
          <w:rFonts w:ascii="ClanPro-Book" w:hAnsi="ClanPro-Book" w:cs="Arial"/>
          <w:color w:val="000000"/>
          <w:sz w:val="18"/>
          <w:szCs w:val="18"/>
        </w:rPr>
        <w:t>i</w:t>
      </w:r>
      <w:r w:rsidR="00122D9A">
        <w:rPr>
          <w:rFonts w:ascii="ClanPro-Book" w:hAnsi="ClanPro-Book" w:cs="Arial"/>
          <w:color w:val="000000"/>
          <w:sz w:val="18"/>
          <w:szCs w:val="18"/>
        </w:rPr>
        <w:t xml:space="preserve"> </w:t>
      </w:r>
      <w:proofErr w:type="spellStart"/>
      <w:r w:rsidR="00122D9A">
        <w:rPr>
          <w:rFonts w:ascii="ClanPro-Book" w:hAnsi="ClanPro-Book" w:cs="Arial"/>
          <w:color w:val="000000"/>
          <w:sz w:val="18"/>
          <w:szCs w:val="18"/>
        </w:rPr>
        <w:t>afturvald</w:t>
      </w:r>
      <w:proofErr w:type="spellEnd"/>
      <w:r w:rsidR="00122D9A">
        <w:rPr>
          <w:rFonts w:ascii="ClanPro-Book" w:hAnsi="ClanPro-Book" w:cs="Arial"/>
          <w:color w:val="000000"/>
          <w:sz w:val="18"/>
          <w:szCs w:val="18"/>
        </w:rPr>
        <w:t xml:space="preserve">, og </w:t>
      </w:r>
      <w:r w:rsidR="0086418D">
        <w:rPr>
          <w:rFonts w:ascii="ClanPro-Book" w:hAnsi="ClanPro-Book" w:cs="Arial"/>
          <w:color w:val="000000"/>
          <w:sz w:val="18"/>
          <w:szCs w:val="18"/>
        </w:rPr>
        <w:t xml:space="preserve">nevndin </w:t>
      </w:r>
      <w:r w:rsidR="00122D9A">
        <w:rPr>
          <w:rFonts w:ascii="ClanPro-Book" w:hAnsi="ClanPro-Book" w:cs="Arial"/>
          <w:color w:val="000000"/>
          <w:sz w:val="18"/>
          <w:szCs w:val="18"/>
        </w:rPr>
        <w:t xml:space="preserve">hevur skipað seg við Biritu Sandberg Samuelsen sum </w:t>
      </w:r>
      <w:proofErr w:type="spellStart"/>
      <w:r w:rsidR="00122D9A">
        <w:rPr>
          <w:rFonts w:ascii="ClanPro-Book" w:hAnsi="ClanPro-Book" w:cs="Arial"/>
          <w:color w:val="000000"/>
          <w:sz w:val="18"/>
          <w:szCs w:val="18"/>
        </w:rPr>
        <w:t>nevndarforkvinnu</w:t>
      </w:r>
      <w:proofErr w:type="spellEnd"/>
      <w:r w:rsidR="00122D9A">
        <w:rPr>
          <w:rFonts w:ascii="ClanPro-Book" w:hAnsi="ClanPro-Book" w:cs="Arial"/>
          <w:color w:val="000000"/>
          <w:sz w:val="18"/>
          <w:szCs w:val="18"/>
        </w:rPr>
        <w:t xml:space="preserve"> og Janusi Rein sum næstformanni.  </w:t>
      </w:r>
      <w:r w:rsidR="0086418D">
        <w:rPr>
          <w:rFonts w:ascii="ClanPro-Book" w:hAnsi="ClanPro-Book" w:cs="Arial"/>
          <w:color w:val="000000"/>
          <w:sz w:val="18"/>
          <w:szCs w:val="18"/>
        </w:rPr>
        <w:t>Eftir aðalfundin er nevndin mannað soleiðis:</w:t>
      </w:r>
      <w:r w:rsidR="00122D9A">
        <w:rPr>
          <w:rFonts w:ascii="ClanPro-Book" w:hAnsi="ClanPro-Book" w:cs="Arial"/>
          <w:color w:val="000000"/>
          <w:sz w:val="18"/>
          <w:szCs w:val="18"/>
        </w:rPr>
        <w:t xml:space="preserve"> Birita Sandberg Samuelsen, Janus Rein, Gunn Hanusardóttir Møller og Uni Danielsen</w:t>
      </w:r>
      <w:r w:rsidR="0086418D">
        <w:rPr>
          <w:rFonts w:ascii="ClanPro-Book" w:hAnsi="ClanPro-Book" w:cs="Arial"/>
          <w:color w:val="000000"/>
          <w:sz w:val="18"/>
          <w:szCs w:val="18"/>
        </w:rPr>
        <w:t xml:space="preserve"> eru vald av aðalfundinum, meðan Nanny Falkvard</w:t>
      </w:r>
      <w:r w:rsidR="00122D9A">
        <w:rPr>
          <w:rFonts w:ascii="ClanPro-Book" w:hAnsi="ClanPro-Book" w:cs="Arial"/>
          <w:color w:val="000000"/>
          <w:sz w:val="18"/>
          <w:szCs w:val="18"/>
        </w:rPr>
        <w:t>, Tórstein á Steig og E</w:t>
      </w:r>
      <w:r w:rsidR="0086418D">
        <w:rPr>
          <w:rFonts w:ascii="ClanPro-Book" w:hAnsi="ClanPro-Book" w:cs="Arial"/>
          <w:color w:val="000000"/>
          <w:sz w:val="18"/>
          <w:szCs w:val="18"/>
        </w:rPr>
        <w:t>gin B Joensen eru starvsfólkavald umboð</w:t>
      </w:r>
      <w:r w:rsidR="001E6952">
        <w:t>.</w:t>
      </w:r>
    </w:p>
    <w:sectPr w:rsidR="00E76D4F" w:rsidRPr="00C072D0" w:rsidSect="007B0813">
      <w:headerReference w:type="default" r:id="rId10"/>
      <w:footerReference w:type="default" r:id="rId11"/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8966" w14:textId="77777777" w:rsidR="00E76D4F" w:rsidRDefault="00E76D4F" w:rsidP="00E76D4F">
      <w:r>
        <w:separator/>
      </w:r>
    </w:p>
  </w:endnote>
  <w:endnote w:type="continuationSeparator" w:id="0">
    <w:p w14:paraId="70EF950B" w14:textId="77777777" w:rsidR="00E76D4F" w:rsidRDefault="00E76D4F" w:rsidP="00E7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anPro-Book">
    <w:panose1 w:val="020B0604020101020102"/>
    <w:charset w:val="00"/>
    <w:family w:val="swiss"/>
    <w:notTrueType/>
    <w:pitch w:val="variable"/>
    <w:sig w:usb0="A00000B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Pro-Medium">
    <w:panose1 w:val="020B0604020101020102"/>
    <w:charset w:val="00"/>
    <w:family w:val="swiss"/>
    <w:notTrueType/>
    <w:pitch w:val="variable"/>
    <w:sig w:usb0="A00000B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2FEA" w14:textId="0B5C60CB" w:rsidR="00E76D4F" w:rsidRDefault="001627D0">
    <w:pPr>
      <w:pStyle w:val="Sidefod"/>
    </w:pPr>
    <w:r>
      <w:rPr>
        <w:noProof/>
      </w:rPr>
      <w:pict w14:anchorId="7ECB7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.65pt;margin-top:725pt;width:595.1pt;height:117.05pt;z-index:-251658752;mso-wrap-edited:f;mso-position-horizontal-relative:page;mso-position-vertical-relative:page" wrapcoords="-27 0 -27 21561 21600 21561 21600 0 -27 0">
          <v:imagedata r:id="rId1" o:title="ark" croptop="56426f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DB09" w14:textId="77777777" w:rsidR="00E76D4F" w:rsidRDefault="00E76D4F" w:rsidP="00E76D4F">
      <w:r>
        <w:separator/>
      </w:r>
    </w:p>
  </w:footnote>
  <w:footnote w:type="continuationSeparator" w:id="0">
    <w:p w14:paraId="6A61C9C7" w14:textId="77777777" w:rsidR="00E76D4F" w:rsidRDefault="00E76D4F" w:rsidP="00E7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F82E" w14:textId="77777777" w:rsidR="00E76D4F" w:rsidRPr="00617F84" w:rsidRDefault="00E76D4F" w:rsidP="00E76D4F">
    <w:pPr>
      <w:jc w:val="right"/>
      <w:rPr>
        <w:rFonts w:ascii="ClanPro-Book" w:hAnsi="ClanPro-Book"/>
        <w:sz w:val="24"/>
        <w:szCs w:val="24"/>
      </w:rPr>
    </w:pPr>
    <w:r>
      <w:rPr>
        <w:noProof/>
      </w:rPr>
      <w:drawing>
        <wp:inline distT="0" distB="0" distL="0" distR="0" wp14:anchorId="56EAC730" wp14:editId="07E86B69">
          <wp:extent cx="719138" cy="719138"/>
          <wp:effectExtent l="0" t="0" r="5080" b="508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_logo_1_f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566" cy="73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533CD" w14:textId="77777777" w:rsidR="00E76D4F" w:rsidRDefault="00E76D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795E"/>
    <w:multiLevelType w:val="hybridMultilevel"/>
    <w:tmpl w:val="C2E2C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87D20"/>
    <w:multiLevelType w:val="hybridMultilevel"/>
    <w:tmpl w:val="CEBCAEA2"/>
    <w:lvl w:ilvl="0" w:tplc="69A6916E">
      <w:numFmt w:val="bullet"/>
      <w:lvlText w:val="-"/>
      <w:lvlJc w:val="left"/>
      <w:pPr>
        <w:ind w:left="720" w:hanging="360"/>
      </w:pPr>
      <w:rPr>
        <w:rFonts w:ascii="ClanPro-Book" w:eastAsia="Times New Roman" w:hAnsi="ClanPro-Book" w:cs="Aria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64F24"/>
    <w:multiLevelType w:val="hybridMultilevel"/>
    <w:tmpl w:val="A45A8022"/>
    <w:lvl w:ilvl="0" w:tplc="2FB0E4EA">
      <w:numFmt w:val="bullet"/>
      <w:lvlText w:val="-"/>
      <w:lvlJc w:val="left"/>
      <w:pPr>
        <w:ind w:left="720" w:hanging="360"/>
      </w:pPr>
      <w:rPr>
        <w:rFonts w:ascii="ClanPro-Book" w:eastAsiaTheme="minorHAnsi" w:hAnsi="ClanPro-Book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09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730304">
    <w:abstractNumId w:val="2"/>
  </w:num>
  <w:num w:numId="3" w16cid:durableId="166685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48"/>
    <w:rsid w:val="00011D45"/>
    <w:rsid w:val="00061160"/>
    <w:rsid w:val="000957E6"/>
    <w:rsid w:val="000B3F01"/>
    <w:rsid w:val="000F6814"/>
    <w:rsid w:val="00104CD6"/>
    <w:rsid w:val="00122D9A"/>
    <w:rsid w:val="00183C7E"/>
    <w:rsid w:val="00187160"/>
    <w:rsid w:val="001D1CFB"/>
    <w:rsid w:val="001E22B7"/>
    <w:rsid w:val="001E6952"/>
    <w:rsid w:val="00251209"/>
    <w:rsid w:val="00322D9E"/>
    <w:rsid w:val="00393361"/>
    <w:rsid w:val="003B0F7D"/>
    <w:rsid w:val="003B39DA"/>
    <w:rsid w:val="004402E2"/>
    <w:rsid w:val="004417B7"/>
    <w:rsid w:val="00445984"/>
    <w:rsid w:val="00446681"/>
    <w:rsid w:val="0045515F"/>
    <w:rsid w:val="00490AA2"/>
    <w:rsid w:val="00493120"/>
    <w:rsid w:val="004E2A11"/>
    <w:rsid w:val="005203D1"/>
    <w:rsid w:val="00525818"/>
    <w:rsid w:val="005510E3"/>
    <w:rsid w:val="00580B14"/>
    <w:rsid w:val="0062626B"/>
    <w:rsid w:val="00634E10"/>
    <w:rsid w:val="006405C9"/>
    <w:rsid w:val="00644A65"/>
    <w:rsid w:val="0064705B"/>
    <w:rsid w:val="00674823"/>
    <w:rsid w:val="006C74FD"/>
    <w:rsid w:val="006D2C52"/>
    <w:rsid w:val="006F3F0C"/>
    <w:rsid w:val="007018FE"/>
    <w:rsid w:val="0072697B"/>
    <w:rsid w:val="007420C9"/>
    <w:rsid w:val="007627FA"/>
    <w:rsid w:val="00766449"/>
    <w:rsid w:val="0078217D"/>
    <w:rsid w:val="00782ED4"/>
    <w:rsid w:val="007B0813"/>
    <w:rsid w:val="007D3B9D"/>
    <w:rsid w:val="007D7B0C"/>
    <w:rsid w:val="007F192C"/>
    <w:rsid w:val="008252A3"/>
    <w:rsid w:val="00851C8A"/>
    <w:rsid w:val="0086418D"/>
    <w:rsid w:val="008857BC"/>
    <w:rsid w:val="00895E2F"/>
    <w:rsid w:val="008C3F01"/>
    <w:rsid w:val="00916600"/>
    <w:rsid w:val="009232FD"/>
    <w:rsid w:val="00931789"/>
    <w:rsid w:val="009356C9"/>
    <w:rsid w:val="0099759C"/>
    <w:rsid w:val="009B750D"/>
    <w:rsid w:val="00A44855"/>
    <w:rsid w:val="00A762A4"/>
    <w:rsid w:val="00A76A77"/>
    <w:rsid w:val="00AF44D3"/>
    <w:rsid w:val="00B209AC"/>
    <w:rsid w:val="00B557F7"/>
    <w:rsid w:val="00B82F05"/>
    <w:rsid w:val="00BB542B"/>
    <w:rsid w:val="00BC36CB"/>
    <w:rsid w:val="00C072D0"/>
    <w:rsid w:val="00C50E14"/>
    <w:rsid w:val="00C7328F"/>
    <w:rsid w:val="00C96F17"/>
    <w:rsid w:val="00CC3C0B"/>
    <w:rsid w:val="00CE015E"/>
    <w:rsid w:val="00D43AB6"/>
    <w:rsid w:val="00D816E3"/>
    <w:rsid w:val="00D82A48"/>
    <w:rsid w:val="00DB6FA2"/>
    <w:rsid w:val="00E76D4F"/>
    <w:rsid w:val="00ED23FA"/>
    <w:rsid w:val="00ED4DF3"/>
    <w:rsid w:val="00F153B0"/>
    <w:rsid w:val="00F56DFC"/>
    <w:rsid w:val="00FC1693"/>
    <w:rsid w:val="00FD1AA1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66CF6D"/>
  <w15:chartTrackingRefBased/>
  <w15:docId w15:val="{8EEC4BEE-19CC-411B-BC81-E775C081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48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82A48"/>
    <w:pPr>
      <w:ind w:left="720"/>
    </w:pPr>
  </w:style>
  <w:style w:type="paragraph" w:styleId="NormalWeb">
    <w:name w:val="Normal (Web)"/>
    <w:basedOn w:val="Normal"/>
    <w:uiPriority w:val="99"/>
    <w:unhideWhenUsed/>
    <w:rsid w:val="00C072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paragraph" w:customStyle="1" w:styleId="p1">
    <w:name w:val="p1"/>
    <w:basedOn w:val="Normal"/>
    <w:rsid w:val="00E76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paragraph" w:styleId="Sidehoved">
    <w:name w:val="header"/>
    <w:basedOn w:val="Normal"/>
    <w:link w:val="SidehovedTegn"/>
    <w:uiPriority w:val="99"/>
    <w:unhideWhenUsed/>
    <w:rsid w:val="00E76D4F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76D4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E76D4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6D4F"/>
    <w:rPr>
      <w:rFonts w:ascii="Calibri" w:hAnsi="Calibri" w:cs="Calibr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1AA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1AA1"/>
    <w:rPr>
      <w:rFonts w:ascii="Segoe UI" w:hAnsi="Segoe UI" w:cs="Segoe UI"/>
      <w:sz w:val="18"/>
      <w:szCs w:val="18"/>
    </w:rPr>
  </w:style>
  <w:style w:type="paragraph" w:customStyle="1" w:styleId="TekstEgen">
    <w:name w:val="TekstEgen"/>
    <w:uiPriority w:val="99"/>
    <w:rsid w:val="003B0F7D"/>
    <w:pPr>
      <w:widowControl w:val="0"/>
      <w:tabs>
        <w:tab w:val="right" w:pos="4592"/>
        <w:tab w:val="right" w:pos="6179"/>
        <w:tab w:val="right" w:pos="7766"/>
        <w:tab w:val="right" w:pos="9354"/>
      </w:tabs>
      <w:autoSpaceDE w:val="0"/>
      <w:autoSpaceDN w:val="0"/>
      <w:adjustRightInd w:val="0"/>
      <w:spacing w:after="0" w:line="311" w:lineRule="exact"/>
      <w:jc w:val="both"/>
    </w:pPr>
    <w:rPr>
      <w:rFonts w:ascii="Segoe UI" w:eastAsiaTheme="minorEastAsia" w:hAnsi="Segoe UI" w:cs="Segoe UI"/>
      <w:color w:val="000000"/>
      <w:sz w:val="20"/>
      <w:szCs w:val="20"/>
      <w:lang w:eastAsia="fo-FO"/>
    </w:rPr>
  </w:style>
  <w:style w:type="paragraph" w:styleId="Korrektur">
    <w:name w:val="Revision"/>
    <w:hidden/>
    <w:uiPriority w:val="99"/>
    <w:semiHidden/>
    <w:rsid w:val="005203D1"/>
    <w:pPr>
      <w:spacing w:after="0" w:line="240" w:lineRule="auto"/>
    </w:pPr>
    <w:rPr>
      <w:rFonts w:ascii="Calibri" w:hAnsi="Calibri" w:cs="Calibri"/>
    </w:rPr>
  </w:style>
  <w:style w:type="character" w:styleId="Fremhv">
    <w:name w:val="Emphasis"/>
    <w:basedOn w:val="Standardskrifttypeiafsnit"/>
    <w:uiPriority w:val="20"/>
    <w:qFormat/>
    <w:rsid w:val="00187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APPL\users$\rij\FAE\Hagt&#248;l\2022%20PA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APPL\users$\rij\FAE\Hagt&#248;l\Tj&#243;&#240;skapart&#248;l\2022\2022%20Tj&#243;&#240;skapart&#248;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RV-APPL\users$\rij\FAE\Hagt&#248;l\Tj&#243;&#240;skapart&#248;l\2022\2022%20Tj&#243;&#240;skapart&#248;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C4D6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bg1"/>
                    </a:solidFill>
                    <a:latin typeface="ClanPro-Book" panose="020B0604020101020102" pitchFamily="34" charset="0"/>
                    <a:ea typeface="+mn-ea"/>
                    <a:cs typeface="+mn-cs"/>
                  </a:defRPr>
                </a:pPr>
                <a:endParaRPr lang="fo-F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'2000-2021'!$A$15:$A$24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'2000-2021'!$B$15:$B$24</c:f>
              <c:numCache>
                <c:formatCode>_-* #,##0_-;\-* #,##0_-;_-* "-"??_-;_-@_-</c:formatCode>
                <c:ptCount val="10"/>
                <c:pt idx="0">
                  <c:v>236181</c:v>
                </c:pt>
                <c:pt idx="1">
                  <c:v>250287</c:v>
                </c:pt>
                <c:pt idx="2">
                  <c:v>276385</c:v>
                </c:pt>
                <c:pt idx="3">
                  <c:v>292393</c:v>
                </c:pt>
                <c:pt idx="4">
                  <c:v>341388</c:v>
                </c:pt>
                <c:pt idx="5">
                  <c:v>377813</c:v>
                </c:pt>
                <c:pt idx="6">
                  <c:v>424281</c:v>
                </c:pt>
                <c:pt idx="7">
                  <c:v>179778</c:v>
                </c:pt>
                <c:pt idx="8">
                  <c:v>239085</c:v>
                </c:pt>
                <c:pt idx="9">
                  <c:v>406453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52-47DC-B2D9-83051E9288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15069864"/>
        <c:axId val="1015069536"/>
      </c:lineChart>
      <c:catAx>
        <c:axId val="1015069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ClanPro-Book" panose="020B0604020101020102" pitchFamily="34" charset="0"/>
                <a:ea typeface="+mn-ea"/>
                <a:cs typeface="+mn-cs"/>
              </a:defRPr>
            </a:pPr>
            <a:endParaRPr lang="fo-FO"/>
          </a:p>
        </c:txPr>
        <c:crossAx val="1015069536"/>
        <c:crosses val="autoZero"/>
        <c:auto val="1"/>
        <c:lblAlgn val="ctr"/>
        <c:lblOffset val="100"/>
        <c:noMultiLvlLbl val="0"/>
      </c:catAx>
      <c:valAx>
        <c:axId val="1015069536"/>
        <c:scaling>
          <c:orientation val="minMax"/>
          <c:max val="5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;\-#,##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ClanPro-Book" panose="020B0604020101020102" pitchFamily="34" charset="0"/>
                <a:ea typeface="+mn-ea"/>
                <a:cs typeface="+mn-cs"/>
              </a:defRPr>
            </a:pPr>
            <a:endParaRPr lang="fo-FO"/>
          </a:p>
        </c:txPr>
        <c:crossAx val="1015069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201547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o-F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lanPro-Book" panose="020B0604020101020102" pitchFamily="34" charset="0"/>
              <a:ea typeface="+mn-ea"/>
              <a:cs typeface="+mn-cs"/>
            </a:defRPr>
          </a:pPr>
          <a:endParaRPr lang="fo-F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'2022'!$A$26</c:f>
              <c:strCache>
                <c:ptCount val="1"/>
                <c:pt idx="0">
                  <c:v>Tjóðskapur</c:v>
                </c:pt>
              </c:strCache>
            </c:strRef>
          </c:tx>
          <c:spPr>
            <a:solidFill>
              <a:srgbClr val="C4D600"/>
            </a:solidFill>
          </c:spPr>
          <c:dPt>
            <c:idx val="0"/>
            <c:bubble3D val="0"/>
            <c:spPr>
              <a:solidFill>
                <a:srgbClr val="C4D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DF-4ED3-8177-0E830A94E7BE}"/>
              </c:ext>
            </c:extLst>
          </c:dPt>
          <c:dPt>
            <c:idx val="1"/>
            <c:bubble3D val="0"/>
            <c:spPr>
              <a:solidFill>
                <a:srgbClr val="2015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DF-4ED3-8177-0E830A94E7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ClanPro-Book" panose="020B0604020101020102" pitchFamily="34" charset="0"/>
                    <a:ea typeface="+mn-ea"/>
                    <a:cs typeface="+mn-cs"/>
                  </a:defRPr>
                </a:pPr>
                <a:endParaRPr lang="fo-F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'2022'!$A$27:$A$28</c:f>
              <c:strCache>
                <c:ptCount val="2"/>
                <c:pt idx="0">
                  <c:v>Føroyingar</c:v>
                </c:pt>
                <c:pt idx="1">
                  <c:v>Útlendingar</c:v>
                </c:pt>
              </c:strCache>
              <c:extLst/>
            </c:strRef>
          </c:cat>
          <c:val>
            <c:numRef>
              <c:f>'2022'!$B$27:$B$28</c:f>
              <c:numCache>
                <c:formatCode>0%</c:formatCode>
                <c:ptCount val="2"/>
                <c:pt idx="0">
                  <c:v>0.50269042091350558</c:v>
                </c:pt>
                <c:pt idx="1">
                  <c:v>0.49730957908649442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05DF-4ED3-8177-0E830A94E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lanPro-Book" panose="020B0604020101020102" pitchFamily="34" charset="0"/>
              <a:ea typeface="+mn-ea"/>
              <a:cs typeface="+mn-cs"/>
            </a:defRPr>
          </a:pPr>
          <a:endParaRPr lang="fo-F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o-F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lanPro-Book" panose="020B0604020101020102" pitchFamily="34" charset="0"/>
              <a:ea typeface="+mn-ea"/>
              <a:cs typeface="+mn-cs"/>
            </a:defRPr>
          </a:pPr>
          <a:endParaRPr lang="fo-F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'2022'!$A$22</c:f>
              <c:strCache>
                <c:ptCount val="1"/>
                <c:pt idx="0">
                  <c:v>Bústaður</c:v>
                </c:pt>
              </c:strCache>
            </c:strRef>
          </c:tx>
          <c:spPr>
            <a:solidFill>
              <a:srgbClr val="C4D600"/>
            </a:solidFill>
          </c:spPr>
          <c:dPt>
            <c:idx val="0"/>
            <c:bubble3D val="0"/>
            <c:spPr>
              <a:solidFill>
                <a:srgbClr val="C4D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C0-48F5-8246-0859F8F267BC}"/>
              </c:ext>
            </c:extLst>
          </c:dPt>
          <c:dPt>
            <c:idx val="1"/>
            <c:bubble3D val="0"/>
            <c:spPr>
              <a:solidFill>
                <a:srgbClr val="2015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C0-48F5-8246-0859F8F267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ClanPro-Book" panose="020B0604020101020102" pitchFamily="34" charset="0"/>
                    <a:ea typeface="+mn-ea"/>
                    <a:cs typeface="+mn-cs"/>
                  </a:defRPr>
                </a:pPr>
                <a:endParaRPr lang="fo-F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'2022'!$A$23:$A$24</c:f>
              <c:strCache>
                <c:ptCount val="2"/>
                <c:pt idx="0">
                  <c:v>Føroyar</c:v>
                </c:pt>
                <c:pt idx="1">
                  <c:v>Uttanlands</c:v>
                </c:pt>
              </c:strCache>
            </c:strRef>
          </c:cat>
          <c:val>
            <c:numRef>
              <c:f>'2022'!$B$23:$B$24</c:f>
              <c:numCache>
                <c:formatCode>0%</c:formatCode>
                <c:ptCount val="2"/>
                <c:pt idx="0">
                  <c:v>0.42675966398202098</c:v>
                </c:pt>
                <c:pt idx="1">
                  <c:v>0.57324033601797908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C0-48F5-8246-0859F8F267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lanPro-Book" panose="020B0604020101020102" pitchFamily="34" charset="0"/>
              <a:ea typeface="+mn-ea"/>
              <a:cs typeface="+mn-cs"/>
            </a:defRPr>
          </a:pPr>
          <a:endParaRPr lang="fo-F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o-F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 I. Jakobsen</dc:creator>
  <cp:keywords/>
  <dc:description/>
  <cp:lastModifiedBy>Regin I. Jakobsen</cp:lastModifiedBy>
  <cp:revision>3</cp:revision>
  <cp:lastPrinted>2020-05-07T12:24:00Z</cp:lastPrinted>
  <dcterms:created xsi:type="dcterms:W3CDTF">2023-04-21T21:06:00Z</dcterms:created>
  <dcterms:modified xsi:type="dcterms:W3CDTF">2023-04-23T18:59:00Z</dcterms:modified>
</cp:coreProperties>
</file>